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810" w:right="-540" w:firstLine="0"/>
        <w:contextualSpacing w:val="0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60"/>
          <w:szCs w:val="60"/>
          <w:rtl w:val="0"/>
        </w:rPr>
        <w:t xml:space="preserve">     </w:t>
      </w:r>
      <w:r w:rsidDel="00000000" w:rsidR="00000000" w:rsidRPr="00000000">
        <w:rPr>
          <w:rFonts w:ascii="Garamond" w:cs="Garamond" w:eastAsia="Garamond" w:hAnsi="Garamond"/>
          <w:sz w:val="60"/>
          <w:szCs w:val="60"/>
          <w:rtl w:val="0"/>
        </w:rPr>
        <w:t xml:space="preserve">KIM KRANE</w:t>
      </w:r>
      <w:r w:rsidDel="00000000" w:rsidR="00000000" w:rsidRPr="00000000">
        <w:rPr>
          <w:rFonts w:ascii="Garamond" w:cs="Garamond" w:eastAsia="Garamond" w:hAnsi="Garamond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AEA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Height: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5’1’’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Weight: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95 lbs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Eyes: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Brown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Hair: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Lt. Brown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216.334.5902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KIM.KRANE@GMAIL.com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www.kimkrane.com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THEATRE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Much Ado About Nothing</w:t>
        <w:tab/>
        <w:t xml:space="preserve">Hero/Verges</w:t>
        <w:tab/>
        <w:tab/>
        <w:t xml:space="preserve">Urban Stages/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Ross 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KEEP*</w:t>
        <w:tab/>
        <w:tab/>
        <w:tab/>
        <w:tab/>
        <w:t xml:space="preserve">Naomi</w:t>
        <w:tab/>
        <w:tab/>
        <w:tab/>
        <w:t xml:space="preserve">The Barrow Group/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 Stephanie Cunningham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Amios’ SHOTZ</w:t>
        <w:tab/>
        <w:tab/>
        <w:tab/>
        <w:t xml:space="preserve">On going roles-2015</w:t>
        <w:tab/>
        <w:t xml:space="preserve">The Kraine Theatre/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list upon request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Butcher*</w:t>
        <w:tab/>
        <w:tab/>
        <w:tab/>
        <w:t xml:space="preserve">Emily Weldon</w:t>
        <w:tab/>
        <w:tab/>
        <w:t xml:space="preserve">Harold Clurman Lab, Stella Adler/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S. Cunningham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Elemeno Pea</w:t>
        <w:tab/>
        <w:tab/>
        <w:tab/>
        <w:t xml:space="preserve">Simone</w:t>
        <w:tab/>
        <w:tab/>
        <w:tab/>
        <w:t xml:space="preserve">Mastodon at The Access Theatre/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Joe DeStefano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ShakesBEER</w:t>
        <w:tab/>
        <w:tab/>
        <w:tab/>
        <w:t xml:space="preserve">On going roles-2014</w:t>
        <w:tab/>
        <w:t xml:space="preserve">New York Shakespeare Exchange/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list upon request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Bright New Boise</w:t>
        <w:tab/>
        <w:tab/>
        <w:t xml:space="preserve">Anna</w:t>
        <w:tab/>
        <w:tab/>
        <w:tab/>
        <w:t xml:space="preserve">DOBAMA Theatre/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Nathan Motta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Mirror Show*</w:t>
        <w:tab/>
        <w:tab/>
        <w:t xml:space="preserve">The Lost Girl</w:t>
        <w:tab/>
        <w:tab/>
        <w:t xml:space="preserve">NY Fringe Festival/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E.O. Levendorf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Life of Galileo</w:t>
        <w:tab/>
        <w:tab/>
        <w:t xml:space="preserve">Virginia Galilei</w:t>
        <w:tab/>
        <w:tab/>
        <w:t xml:space="preserve">Cleveland Play House/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Michael Edwards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Game’s Afoot*</w:t>
        <w:tab/>
        <w:tab/>
        <w:tab/>
        <w:t xml:space="preserve">Aggie Wheeler (US)</w:t>
        <w:tab/>
        <w:t xml:space="preserve">Cleveland Play House/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Aaron Posner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Silent Sky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(staged reading)</w:t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Margaret</w:t>
        <w:tab/>
        <w:tab/>
        <w:t xml:space="preserve">Cleveland Play House/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Laura Kepley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Closer</w:t>
        <w:tab/>
        <w:tab/>
        <w:tab/>
        <w:tab/>
        <w:t xml:space="preserve">Alice</w:t>
        <w:tab/>
        <w:tab/>
        <w:tab/>
        <w:t xml:space="preserve">Knockabout Theatre/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Lisa Parker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Dead Man’s Cell Phone</w:t>
        <w:tab/>
        <w:tab/>
        <w:t xml:space="preserve">Jean</w:t>
        <w:tab/>
        <w:tab/>
        <w:tab/>
        <w:t xml:space="preserve">Cleveland Play House MFA/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C. Albers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Little Dog Laughed</w:t>
        <w:tab/>
        <w:tab/>
        <w:t xml:space="preserve">Ellen</w:t>
        <w:tab/>
        <w:tab/>
        <w:tab/>
        <w:t xml:space="preserve">Whole Art Theatre/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Mark Liermann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Winter’s Tale</w:t>
        <w:tab/>
        <w:tab/>
        <w:t xml:space="preserve">Perdita/Mamillius</w:t>
        <w:tab/>
        <w:t xml:space="preserve">Cleveland Play House MFA/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Geoff Bullen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Present Laughter</w:t>
        <w:tab/>
        <w:tab/>
        <w:t xml:space="preserve">Monica</w:t>
        <w:tab/>
        <w:tab/>
        <w:tab/>
        <w:t xml:space="preserve">Cleveland Play House MFA/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Jerrold Scott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Cherry Orchard</w:t>
        <w:tab/>
        <w:tab/>
        <w:tab/>
        <w:t xml:space="preserve">Anya</w:t>
        <w:tab/>
        <w:tab/>
        <w:tab/>
        <w:t xml:space="preserve">Cleveland Play House MFA/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Mark Gordon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War Wound*</w:t>
        <w:tab/>
        <w:tab/>
        <w:t xml:space="preserve">Abby</w:t>
        <w:tab/>
        <w:tab/>
        <w:tab/>
        <w:t xml:space="preserve">York Arena Theatre/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D. Terry Williams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Dr. Faustus</w:t>
        <w:tab/>
        <w:tab/>
        <w:tab/>
        <w:t xml:space="preserve">Scholar 1/Chorus</w:t>
        <w:tab/>
        <w:t xml:space="preserve">Western Michigan University/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Leon Inglsrud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Hip-Hop Creation</w:t>
        <w:tab/>
        <w:tab/>
        <w:t xml:space="preserve">Kim</w:t>
        <w:tab/>
        <w:tab/>
        <w:tab/>
        <w:t xml:space="preserve">Western Michigan University/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dir. Will Power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</w:t>
      </w: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rtl w:val="0"/>
        </w:rPr>
        <w:t xml:space="preserve">* denotes world premiere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ab/>
        <w:tab/>
        <w:tab/>
        <w:tab/>
        <w:tab/>
        <w:tab/>
        <w:tab/>
        <w:t xml:space="preserve">conceived by the cast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TRAINING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CASE WESTERN RESERVE UNIVERSITY/THE CLEVELAND PLAYHOUSE MFA 2012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UPRIGHT CITIZENS BRIGADE, LA            Dell’Arte School of Physical Theatre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-- Acting: 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Rich Cole, Catherine Albers (Michael Chekhov), Jairo Cuesta (Grotowski), Geoff Bullen (Shakespeare), Ron Wilson (Period Styles), Scott Sedita (Film), Donald Carrier (Film)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-- Movement: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Ron Wilson (Clowning/Commedia/Corporeal Mime) Donlin Foreman (Martha Graham technique), Leon Inglsrud (Suzuki/Viewpoints)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-- Voice &amp; Speech: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Elizabeth Terrel (Fitzmaurice), Beth McGee (Linklater, Lessac, Roy Hart), Jerrold Scott (IPA)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-- Combat: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Drew Fracher (Rapier/Dagger), Ron Wilson (Hand to hand), Nate Mitchell (Broadsword)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-- Masterclasses (acting): 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Michael Bloom, Eli Simon, Lizzie Ingram, Dale Rose, Guy Sanville, Matt Miller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SPECIAL SKILLS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Piano, Basic guitar/ukulele/flute, I.P.A trained for all dialects, Roy Hart voicework, SAFD certified in Basic Rapier/Dagger, flexible, Improv, Basic modern/jazz/tap/ballet/african dance</w:t>
      </w:r>
    </w:p>
    <w:sectPr>
      <w:pgSz w:h="15840" w:w="12240"/>
      <w:pgMar w:bottom="1440" w:top="1440" w:left="144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